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3D" w:rsidRDefault="00A77D3D" w:rsidP="00160B2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ение</w:t>
      </w:r>
    </w:p>
    <w:p w:rsidR="00A77D3D" w:rsidRDefault="00A77D3D" w:rsidP="00160B2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результатах публичных слушаний </w:t>
      </w:r>
      <w:r w:rsidRPr="0039201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внесению изменений в </w:t>
      </w:r>
      <w:r w:rsidRPr="00392014">
        <w:rPr>
          <w:rFonts w:ascii="Times New Roman" w:hAnsi="Times New Roman" w:cs="Times New Roman"/>
          <w:b/>
          <w:bCs/>
          <w:sz w:val="28"/>
          <w:szCs w:val="28"/>
        </w:rPr>
        <w:t xml:space="preserve">проект планировки территории и проект межевания территории объекта </w:t>
      </w:r>
      <w:r w:rsidRPr="008F3D50">
        <w:rPr>
          <w:rFonts w:ascii="Times New Roman" w:hAnsi="Times New Roman" w:cs="Times New Roman"/>
          <w:b/>
          <w:bCs/>
          <w:sz w:val="28"/>
          <w:szCs w:val="28"/>
        </w:rPr>
        <w:t>АО «</w:t>
      </w:r>
      <w:proofErr w:type="spellStart"/>
      <w:r w:rsidRPr="008F3D50">
        <w:rPr>
          <w:rFonts w:ascii="Times New Roman" w:hAnsi="Times New Roman" w:cs="Times New Roman"/>
          <w:b/>
          <w:bCs/>
          <w:sz w:val="28"/>
          <w:szCs w:val="28"/>
        </w:rPr>
        <w:t>Самараинвестнефть</w:t>
      </w:r>
      <w:proofErr w:type="spellEnd"/>
      <w:r w:rsidRPr="008F3D50">
        <w:rPr>
          <w:rFonts w:ascii="Times New Roman" w:hAnsi="Times New Roman" w:cs="Times New Roman"/>
          <w:b/>
          <w:bCs/>
          <w:sz w:val="28"/>
          <w:szCs w:val="28"/>
        </w:rPr>
        <w:t xml:space="preserve">»: «Обустройство Северо-Базарного месторождения нефти» в границах сельского поселения Сергиевск и сельского поселения </w:t>
      </w:r>
      <w:proofErr w:type="spellStart"/>
      <w:r w:rsidRPr="008F3D50">
        <w:rPr>
          <w:rFonts w:ascii="Times New Roman" w:hAnsi="Times New Roman" w:cs="Times New Roman"/>
          <w:b/>
          <w:bCs/>
          <w:sz w:val="28"/>
          <w:szCs w:val="28"/>
        </w:rPr>
        <w:t>Липовка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Сергиевский Самарской области </w:t>
      </w:r>
    </w:p>
    <w:p w:rsidR="00A77D3D" w:rsidRPr="00160B26" w:rsidRDefault="00A77D3D" w:rsidP="00160B26">
      <w:pPr>
        <w:autoSpaceDE w:val="0"/>
        <w:autoSpaceDN w:val="0"/>
        <w:adjustRightInd w:val="0"/>
        <w:spacing w:after="0"/>
        <w:jc w:val="center"/>
      </w:pPr>
    </w:p>
    <w:p w:rsidR="00A77D3D" w:rsidRDefault="00A77D3D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   1. </w:t>
      </w:r>
      <w:r>
        <w:rPr>
          <w:rFonts w:ascii="Times New Roman CYR" w:hAnsi="Times New Roman CYR" w:cs="Times New Roman CYR"/>
          <w:sz w:val="28"/>
          <w:szCs w:val="28"/>
        </w:rPr>
        <w:t xml:space="preserve">Дата оформления заключения: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60B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года.</w:t>
      </w:r>
    </w:p>
    <w:p w:rsidR="00A77D3D" w:rsidRDefault="00A77D3D" w:rsidP="00160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Дата проведения публичных слушаний – с 17 июня 202</w:t>
      </w:r>
      <w:r w:rsidR="008F7C0B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по 21 </w:t>
      </w:r>
      <w:r w:rsidR="008F7C0B">
        <w:rPr>
          <w:rFonts w:ascii="Times New Roman CYR" w:hAnsi="Times New Roman CYR" w:cs="Times New Roman CYR"/>
          <w:sz w:val="28"/>
          <w:szCs w:val="28"/>
        </w:rPr>
        <w:t>июля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8F7C0B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A77D3D" w:rsidRPr="00392014" w:rsidRDefault="00A77D3D" w:rsidP="00160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Место проведения публичных слушаний (место ведения протокола публичных слушаний) в муниципальном районе Сергиевский Самарской области: 446540, Самарская область, муниципальный район Сергиевский,                 с. Сергиевск</w:t>
      </w:r>
      <w:r w:rsidRPr="00392014">
        <w:rPr>
          <w:rFonts w:ascii="Times New Roman" w:hAnsi="Times New Roman" w:cs="Times New Roman"/>
          <w:sz w:val="28"/>
          <w:szCs w:val="28"/>
        </w:rPr>
        <w:t xml:space="preserve">,  ул. Ленина, 15А,  </w:t>
      </w:r>
      <w:proofErr w:type="spellStart"/>
      <w:r w:rsidRPr="0039201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92014">
        <w:rPr>
          <w:rFonts w:ascii="Times New Roman" w:hAnsi="Times New Roman" w:cs="Times New Roman"/>
          <w:sz w:val="28"/>
          <w:szCs w:val="28"/>
        </w:rPr>
        <w:t>. 20.</w:t>
      </w:r>
    </w:p>
    <w:p w:rsidR="00A77D3D" w:rsidRPr="00C344A5" w:rsidRDefault="00A77D3D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0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4.</w:t>
      </w:r>
      <w:r w:rsidRPr="00392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 проекта, рассмотренного на публичных слушаниях</w:t>
      </w:r>
      <w:r w:rsidR="008F7C0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C0B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C344A5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территории объекта АО «</w:t>
      </w:r>
      <w:proofErr w:type="spellStart"/>
      <w:r w:rsidRPr="00C344A5">
        <w:rPr>
          <w:rFonts w:ascii="Times New Roman" w:hAnsi="Times New Roman" w:cs="Times New Roman"/>
          <w:sz w:val="28"/>
          <w:szCs w:val="28"/>
        </w:rPr>
        <w:t>Самараинвестнефть</w:t>
      </w:r>
      <w:proofErr w:type="spellEnd"/>
      <w:r w:rsidRPr="00C344A5">
        <w:rPr>
          <w:rFonts w:ascii="Times New Roman" w:hAnsi="Times New Roman" w:cs="Times New Roman"/>
          <w:sz w:val="28"/>
          <w:szCs w:val="28"/>
        </w:rPr>
        <w:t xml:space="preserve">»: «Обустройство Северо-Базарного месторождения нефти» в границах сельского поселения </w:t>
      </w:r>
      <w:proofErr w:type="spellStart"/>
      <w:r w:rsidRPr="00C344A5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Pr="00C344A5">
        <w:rPr>
          <w:rFonts w:ascii="Times New Roman" w:hAnsi="Times New Roman" w:cs="Times New Roman"/>
          <w:sz w:val="28"/>
          <w:szCs w:val="28"/>
        </w:rPr>
        <w:t xml:space="preserve"> и сельского поселения Сергиевск муниципального района Сергиевский Самарской области</w:t>
      </w:r>
      <w:r w:rsidR="008F7C0B">
        <w:rPr>
          <w:rFonts w:ascii="Times New Roman" w:hAnsi="Times New Roman" w:cs="Times New Roman"/>
          <w:sz w:val="28"/>
          <w:szCs w:val="28"/>
        </w:rPr>
        <w:t>.</w:t>
      </w:r>
    </w:p>
    <w:p w:rsidR="00A77D3D" w:rsidRPr="00392014" w:rsidRDefault="00A77D3D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</w:t>
      </w:r>
      <w:r w:rsidRPr="00392014">
        <w:rPr>
          <w:rFonts w:ascii="Times New Roman" w:hAnsi="Times New Roman" w:cs="Times New Roman"/>
          <w:sz w:val="28"/>
          <w:szCs w:val="28"/>
        </w:rPr>
        <w:t xml:space="preserve">Основание проведения публичных слушаний - Постановление Главы муниципального района Сергиевский  </w:t>
      </w:r>
      <w:r w:rsidRPr="00B8296C">
        <w:rPr>
          <w:rFonts w:ascii="Times New Roman" w:hAnsi="Times New Roman" w:cs="Times New Roman"/>
          <w:sz w:val="28"/>
          <w:szCs w:val="28"/>
        </w:rPr>
        <w:t xml:space="preserve">Самарской области № </w:t>
      </w:r>
      <w:r w:rsidR="008F7C0B">
        <w:rPr>
          <w:rFonts w:ascii="Times New Roman" w:hAnsi="Times New Roman" w:cs="Times New Roman"/>
          <w:sz w:val="28"/>
          <w:szCs w:val="28"/>
        </w:rPr>
        <w:t>3</w:t>
      </w:r>
      <w:r w:rsidRPr="00B8296C">
        <w:rPr>
          <w:rFonts w:ascii="Times New Roman" w:hAnsi="Times New Roman" w:cs="Times New Roman"/>
          <w:sz w:val="28"/>
          <w:szCs w:val="28"/>
        </w:rPr>
        <w:t xml:space="preserve">/г от </w:t>
      </w:r>
      <w:r w:rsidR="008F7C0B">
        <w:rPr>
          <w:rFonts w:ascii="Times New Roman" w:hAnsi="Times New Roman" w:cs="Times New Roman"/>
          <w:sz w:val="28"/>
          <w:szCs w:val="28"/>
        </w:rPr>
        <w:t>17</w:t>
      </w:r>
      <w:r w:rsidRPr="00B8296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296C">
        <w:rPr>
          <w:rFonts w:ascii="Times New Roman" w:hAnsi="Times New Roman" w:cs="Times New Roman"/>
          <w:sz w:val="28"/>
          <w:szCs w:val="28"/>
        </w:rPr>
        <w:t>.202</w:t>
      </w:r>
      <w:r w:rsidR="008F7C0B">
        <w:rPr>
          <w:rFonts w:ascii="Times New Roman" w:hAnsi="Times New Roman" w:cs="Times New Roman"/>
          <w:sz w:val="28"/>
          <w:szCs w:val="28"/>
        </w:rPr>
        <w:t>2</w:t>
      </w:r>
      <w:r w:rsidRPr="00B8296C">
        <w:rPr>
          <w:rFonts w:ascii="Times New Roman" w:hAnsi="Times New Roman" w:cs="Times New Roman"/>
          <w:sz w:val="28"/>
          <w:szCs w:val="28"/>
        </w:rPr>
        <w:t xml:space="preserve"> г. «О проведении публичных слушаний по </w:t>
      </w:r>
      <w:r>
        <w:rPr>
          <w:rFonts w:ascii="Times New Roman" w:hAnsi="Times New Roman" w:cs="Times New Roman"/>
          <w:sz w:val="28"/>
          <w:szCs w:val="28"/>
        </w:rPr>
        <w:t xml:space="preserve">внесению изменений в </w:t>
      </w:r>
      <w:r w:rsidRPr="00B8296C">
        <w:rPr>
          <w:rFonts w:ascii="Times New Roman" w:hAnsi="Times New Roman" w:cs="Times New Roman"/>
          <w:sz w:val="28"/>
          <w:szCs w:val="28"/>
        </w:rPr>
        <w:t xml:space="preserve">проект планировки территории и проект межевания территории объекта </w:t>
      </w: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Самараинвестнефть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«Обустройство Север</w:t>
      </w:r>
      <w:r w:rsidR="008F7C0B">
        <w:rPr>
          <w:rFonts w:ascii="Times New Roman" w:hAnsi="Times New Roman" w:cs="Times New Roman"/>
          <w:sz w:val="28"/>
          <w:szCs w:val="28"/>
        </w:rPr>
        <w:t>о-Базарного месторождения нефти</w:t>
      </w:r>
      <w:r>
        <w:rPr>
          <w:rFonts w:ascii="Times New Roman" w:hAnsi="Times New Roman" w:cs="Times New Roman"/>
          <w:sz w:val="28"/>
          <w:szCs w:val="28"/>
        </w:rPr>
        <w:t xml:space="preserve">» в границах сельского поселения Сергиевск 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96C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области», опубликованное в газете «Сергиевский вестник» </w:t>
      </w:r>
      <w:r w:rsidRPr="00B8296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F7C0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8296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F7C0B">
        <w:rPr>
          <w:rFonts w:ascii="Times New Roman" w:hAnsi="Times New Roman" w:cs="Times New Roman"/>
          <w:color w:val="000000"/>
          <w:sz w:val="28"/>
          <w:szCs w:val="28"/>
        </w:rPr>
        <w:t>715</w:t>
      </w:r>
      <w:r w:rsidRPr="00B8296C">
        <w:rPr>
          <w:rFonts w:ascii="Times New Roman" w:hAnsi="Times New Roman" w:cs="Times New Roman"/>
          <w:color w:val="000000"/>
          <w:sz w:val="28"/>
          <w:szCs w:val="28"/>
        </w:rPr>
        <w:t xml:space="preserve">) от </w:t>
      </w:r>
      <w:r w:rsidR="008F7C0B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B8296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B8296C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8F7C0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9201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A77D3D" w:rsidRPr="00C344A5" w:rsidRDefault="00A77D3D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96C">
        <w:rPr>
          <w:rFonts w:ascii="Times New Roman" w:hAnsi="Times New Roman" w:cs="Times New Roman"/>
          <w:sz w:val="28"/>
          <w:szCs w:val="28"/>
        </w:rPr>
        <w:t xml:space="preserve">       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Дата, место проведения собрания участников публичных слушаний:  21.06.2022</w:t>
      </w:r>
      <w:r w:rsidR="008F7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8F7C0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14.00 по адресу:  </w:t>
      </w:r>
      <w:r w:rsidRPr="00B8296C">
        <w:rPr>
          <w:rFonts w:ascii="Times New Roman CYR" w:hAnsi="Times New Roman CYR" w:cs="Times New Roman CYR"/>
          <w:sz w:val="28"/>
          <w:szCs w:val="28"/>
        </w:rPr>
        <w:t>446540, Самарская область, муниципальный р</w:t>
      </w:r>
      <w:r>
        <w:rPr>
          <w:rFonts w:ascii="Times New Roman CYR" w:hAnsi="Times New Roman CYR" w:cs="Times New Roman CYR"/>
          <w:sz w:val="28"/>
          <w:szCs w:val="28"/>
        </w:rPr>
        <w:t xml:space="preserve">айон Сергиевский, 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с. Сергиевск,  ул. Ленина, 15А,  </w:t>
      </w:r>
      <w:proofErr w:type="spellStart"/>
      <w:r w:rsidRPr="00B8296C">
        <w:rPr>
          <w:rFonts w:ascii="Times New Roman CYR" w:hAnsi="Times New Roman CYR" w:cs="Times New Roman CYR"/>
          <w:sz w:val="28"/>
          <w:szCs w:val="28"/>
        </w:rPr>
        <w:t>каб</w:t>
      </w:r>
      <w:proofErr w:type="spellEnd"/>
      <w:r w:rsidRPr="00B8296C">
        <w:rPr>
          <w:rFonts w:ascii="Times New Roman CYR" w:hAnsi="Times New Roman CYR" w:cs="Times New Roman CYR"/>
          <w:sz w:val="28"/>
          <w:szCs w:val="28"/>
        </w:rPr>
        <w:t xml:space="preserve">. 20 - приняли участие 5 (пять) человек.               </w:t>
      </w:r>
      <w:proofErr w:type="gramEnd"/>
    </w:p>
    <w:p w:rsidR="008F7C0B" w:rsidRDefault="00A77D3D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96C">
        <w:rPr>
          <w:rFonts w:ascii="Times New Roman" w:hAnsi="Times New Roman" w:cs="Times New Roman"/>
          <w:sz w:val="28"/>
          <w:szCs w:val="28"/>
        </w:rPr>
        <w:t xml:space="preserve">       7. </w:t>
      </w:r>
      <w:r w:rsidR="008F7C0B">
        <w:rPr>
          <w:rFonts w:ascii="Times New Roman" w:hAnsi="Times New Roman" w:cs="Times New Roman"/>
          <w:sz w:val="28"/>
          <w:szCs w:val="28"/>
        </w:rPr>
        <w:t>Количество участников публичных слушаний, которые приняли участие в публичных слушаниях: 9 (девять) человек.</w:t>
      </w:r>
    </w:p>
    <w:p w:rsidR="00A77D3D" w:rsidRPr="00B8296C" w:rsidRDefault="008F7C0B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</w:t>
      </w:r>
      <w:r w:rsidR="00A77D3D" w:rsidRPr="00B8296C">
        <w:rPr>
          <w:rFonts w:ascii="Times New Roman CYR" w:hAnsi="Times New Roman CYR" w:cs="Times New Roman CYR"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 w:rsidR="00A77D3D" w:rsidRPr="00B829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14</w:t>
      </w:r>
      <w:r w:rsidR="00A77D3D" w:rsidRPr="00B8296C">
        <w:rPr>
          <w:rFonts w:ascii="Times New Roman" w:hAnsi="Times New Roman" w:cs="Times New Roman"/>
          <w:sz w:val="28"/>
          <w:szCs w:val="28"/>
        </w:rPr>
        <w:t xml:space="preserve">» </w:t>
      </w:r>
      <w:r w:rsidR="00A77D3D">
        <w:rPr>
          <w:rFonts w:ascii="Times New Roman" w:hAnsi="Times New Roman" w:cs="Times New Roman"/>
          <w:sz w:val="28"/>
          <w:szCs w:val="28"/>
        </w:rPr>
        <w:t>июля</w:t>
      </w:r>
      <w:r w:rsidR="00A77D3D" w:rsidRPr="00B8296C">
        <w:rPr>
          <w:rFonts w:ascii="Times New Roman CYR" w:hAnsi="Times New Roman CYR" w:cs="Times New Roman CYR"/>
          <w:sz w:val="28"/>
          <w:szCs w:val="28"/>
        </w:rPr>
        <w:t xml:space="preserve"> 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A77D3D" w:rsidRPr="00B8296C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A77D3D" w:rsidRDefault="008F7C0B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</w:t>
      </w:r>
      <w:r w:rsidR="00A77D3D" w:rsidRPr="00160B26">
        <w:rPr>
          <w:rFonts w:ascii="Times New Roman" w:hAnsi="Times New Roman" w:cs="Times New Roman"/>
          <w:sz w:val="28"/>
          <w:szCs w:val="28"/>
        </w:rPr>
        <w:t xml:space="preserve"> </w:t>
      </w:r>
      <w:r w:rsidR="00A77D3D">
        <w:rPr>
          <w:rFonts w:ascii="Times New Roman CYR" w:hAnsi="Times New Roman CYR" w:cs="Times New Roman CYR"/>
          <w:sz w:val="28"/>
          <w:szCs w:val="28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A77D3D" w:rsidRDefault="00A77D3D" w:rsidP="00D40115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D3D" w:rsidRDefault="00A77D3D" w:rsidP="00D40115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D3D" w:rsidRDefault="00A77D3D" w:rsidP="00D40115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792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2124"/>
        <w:gridCol w:w="4638"/>
        <w:gridCol w:w="2142"/>
      </w:tblGrid>
      <w:tr w:rsidR="00A77D3D" w:rsidTr="008F7C0B">
        <w:trPr>
          <w:trHeight w:val="529"/>
        </w:trPr>
        <w:tc>
          <w:tcPr>
            <w:tcW w:w="888" w:type="dxa"/>
          </w:tcPr>
          <w:p w:rsidR="00A77D3D" w:rsidRDefault="00A77D3D" w:rsidP="008F7C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</w:tc>
        <w:tc>
          <w:tcPr>
            <w:tcW w:w="2124" w:type="dxa"/>
          </w:tcPr>
          <w:p w:rsidR="00A77D3D" w:rsidRPr="008F7C0B" w:rsidRDefault="00A77D3D" w:rsidP="008F7C0B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7C0B">
              <w:rPr>
                <w:rFonts w:ascii="Times New Roman CYR" w:hAnsi="Times New Roman CYR" w:cs="Times New Roman CYR"/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4638" w:type="dxa"/>
          </w:tcPr>
          <w:p w:rsidR="00A77D3D" w:rsidRPr="008F7C0B" w:rsidRDefault="00A77D3D" w:rsidP="008F7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7C0B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Рекомендации организатора о целесообразности или нецелесообразности учета замечаний и предложении, поступивших </w:t>
            </w:r>
            <w:r w:rsidR="008F7C0B" w:rsidRPr="008F7C0B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</w:t>
            </w:r>
            <w:r w:rsidRPr="008F7C0B">
              <w:rPr>
                <w:rFonts w:ascii="Times New Roman CYR" w:hAnsi="Times New Roman CYR" w:cs="Times New Roman CYR"/>
                <w:sz w:val="24"/>
                <w:szCs w:val="24"/>
              </w:rPr>
              <w:t>публичных слушания</w:t>
            </w:r>
            <w:r w:rsidR="008F7C0B" w:rsidRPr="008F7C0B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2142" w:type="dxa"/>
          </w:tcPr>
          <w:p w:rsidR="00A77D3D" w:rsidRPr="008F7C0B" w:rsidRDefault="00A77D3D" w:rsidP="008F7C0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77D3D" w:rsidRPr="008F7C0B" w:rsidRDefault="00A77D3D" w:rsidP="008F7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7C0B">
              <w:rPr>
                <w:rFonts w:ascii="Times New Roman CYR" w:hAnsi="Times New Roman CYR" w:cs="Times New Roman CYR"/>
                <w:sz w:val="24"/>
                <w:szCs w:val="24"/>
              </w:rPr>
              <w:t>Выводы</w:t>
            </w:r>
          </w:p>
        </w:tc>
      </w:tr>
      <w:tr w:rsidR="008F7C0B" w:rsidTr="008F7C0B">
        <w:trPr>
          <w:trHeight w:val="338"/>
        </w:trPr>
        <w:tc>
          <w:tcPr>
            <w:tcW w:w="888" w:type="dxa"/>
          </w:tcPr>
          <w:p w:rsidR="008F7C0B" w:rsidRDefault="008F7C0B" w:rsidP="00D4011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2124" w:type="dxa"/>
            <w:vMerge w:val="restart"/>
          </w:tcPr>
          <w:p w:rsidR="008F7C0B" w:rsidRDefault="008F7C0B" w:rsidP="00D40115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F7C0B">
              <w:rPr>
                <w:rFonts w:ascii="Times New Roman CYR" w:hAnsi="Times New Roman CYR" w:cs="Times New Roman CYR"/>
                <w:sz w:val="28"/>
                <w:szCs w:val="28"/>
              </w:rPr>
              <w:t>Высказано положительное мнение по вопросу публичных слушаний</w:t>
            </w:r>
          </w:p>
        </w:tc>
        <w:tc>
          <w:tcPr>
            <w:tcW w:w="4638" w:type="dxa"/>
            <w:vMerge w:val="restart"/>
          </w:tcPr>
          <w:p w:rsidR="008F7C0B" w:rsidRDefault="008F7C0B" w:rsidP="008F7C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8F7C0B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Предложения, высказанные гражданами, являющимися участниками публичных слушаний и постоянно проживающими на территории, в пределах которой проводятся публичные слушаний – целесообразны к принятию в связи отсутствием нарушения прав участников публичных слушаний на благоприятные условия жизнедеятельности (согласно п.1, 11, 18 ст. 5.1 </w:t>
            </w:r>
            <w:proofErr w:type="spellStart"/>
            <w:r w:rsidRPr="008F7C0B">
              <w:rPr>
                <w:rFonts w:ascii="Times New Roman CYR" w:hAnsi="Times New Roman CYR" w:cs="Times New Roman CYR"/>
                <w:sz w:val="28"/>
                <w:szCs w:val="28"/>
              </w:rPr>
              <w:t>ГрК</w:t>
            </w:r>
            <w:proofErr w:type="spellEnd"/>
            <w:r w:rsidRPr="008F7C0B">
              <w:rPr>
                <w:rFonts w:ascii="Times New Roman CYR" w:hAnsi="Times New Roman CYR" w:cs="Times New Roman CYR"/>
                <w:sz w:val="28"/>
                <w:szCs w:val="28"/>
              </w:rPr>
              <w:t xml:space="preserve"> РФ), а также в связи с необходимостью соблюдения принципа обеспечения волеизъявления участников публичных слушаний на (пп.4) п.3</w:t>
            </w:r>
            <w:proofErr w:type="gramEnd"/>
            <w:r w:rsidRPr="008F7C0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8F7C0B">
              <w:rPr>
                <w:rFonts w:ascii="Times New Roman CYR" w:hAnsi="Times New Roman CYR" w:cs="Times New Roman CYR"/>
                <w:sz w:val="28"/>
                <w:szCs w:val="28"/>
              </w:rPr>
              <w:t xml:space="preserve">гл.1 </w:t>
            </w:r>
            <w:r w:rsidRPr="008F7C0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Порядка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Pr="008F7C0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организации и проведения общественных обсуждений или публичных слушаний по вопросам градостроительной деятельности на территории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муниципального района Сергиевский </w:t>
            </w:r>
            <w:r w:rsidRPr="008F7C0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Самарской области, утвержденного Решением Собрания муниципального района Сергиевский от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25</w:t>
            </w:r>
            <w:r w:rsidRPr="008F7C0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.0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5</w:t>
            </w:r>
            <w:r w:rsidRPr="008F7C0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.2022 г. №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42</w:t>
            </w:r>
            <w:r w:rsidRPr="008F7C0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, далее по тексту – Порядок) и положений главы 14 Порядка, и отсутствием нарушений градостроительного законодательства Российской Федерации при проведении </w:t>
            </w:r>
            <w:r w:rsidRPr="008F7C0B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публичных слушаний</w:t>
            </w:r>
            <w:proofErr w:type="gramEnd"/>
          </w:p>
        </w:tc>
        <w:tc>
          <w:tcPr>
            <w:tcW w:w="2142" w:type="dxa"/>
            <w:vMerge w:val="restart"/>
          </w:tcPr>
          <w:p w:rsidR="008F7C0B" w:rsidRDefault="008F7C0B" w:rsidP="008F7C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8F7C0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Приняты</w:t>
            </w:r>
            <w:proofErr w:type="gramEnd"/>
          </w:p>
        </w:tc>
      </w:tr>
      <w:tr w:rsidR="008F7C0B" w:rsidTr="008F7C0B">
        <w:trPr>
          <w:trHeight w:val="701"/>
        </w:trPr>
        <w:tc>
          <w:tcPr>
            <w:tcW w:w="888" w:type="dxa"/>
          </w:tcPr>
          <w:p w:rsidR="008F7C0B" w:rsidRDefault="008F7C0B" w:rsidP="00D4011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2124" w:type="dxa"/>
            <w:vMerge/>
          </w:tcPr>
          <w:p w:rsidR="008F7C0B" w:rsidRDefault="008F7C0B" w:rsidP="00D40115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638" w:type="dxa"/>
            <w:vMerge/>
          </w:tcPr>
          <w:p w:rsidR="008F7C0B" w:rsidRDefault="008F7C0B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8F7C0B" w:rsidRDefault="008F7C0B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F7C0B" w:rsidTr="008F7C0B">
        <w:trPr>
          <w:trHeight w:val="317"/>
        </w:trPr>
        <w:tc>
          <w:tcPr>
            <w:tcW w:w="888" w:type="dxa"/>
          </w:tcPr>
          <w:p w:rsidR="008F7C0B" w:rsidRDefault="008F7C0B" w:rsidP="008F7C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2124" w:type="dxa"/>
            <w:vMerge/>
          </w:tcPr>
          <w:p w:rsidR="008F7C0B" w:rsidRDefault="008F7C0B" w:rsidP="00D40115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638" w:type="dxa"/>
            <w:vMerge/>
          </w:tcPr>
          <w:p w:rsidR="008F7C0B" w:rsidRDefault="008F7C0B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8F7C0B" w:rsidRDefault="008F7C0B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F7C0B" w:rsidTr="008F7C0B">
        <w:trPr>
          <w:trHeight w:val="317"/>
        </w:trPr>
        <w:tc>
          <w:tcPr>
            <w:tcW w:w="888" w:type="dxa"/>
          </w:tcPr>
          <w:p w:rsidR="008F7C0B" w:rsidRDefault="008F7C0B" w:rsidP="008F7C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2124" w:type="dxa"/>
            <w:vMerge/>
          </w:tcPr>
          <w:p w:rsidR="008F7C0B" w:rsidRDefault="008F7C0B" w:rsidP="00D40115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638" w:type="dxa"/>
            <w:vMerge/>
          </w:tcPr>
          <w:p w:rsidR="008F7C0B" w:rsidRDefault="008F7C0B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8F7C0B" w:rsidRDefault="008F7C0B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A77D3D" w:rsidRDefault="00A77D3D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внесенных предложений и замечаний иных</w:t>
      </w:r>
      <w:r w:rsidR="008F7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 публичных слушаний:</w:t>
      </w:r>
    </w:p>
    <w:tbl>
      <w:tblPr>
        <w:tblW w:w="9792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"/>
        <w:gridCol w:w="2055"/>
        <w:gridCol w:w="4680"/>
        <w:gridCol w:w="2162"/>
      </w:tblGrid>
      <w:tr w:rsidR="00A77D3D" w:rsidTr="009E29CB">
        <w:trPr>
          <w:trHeight w:val="529"/>
        </w:trPr>
        <w:tc>
          <w:tcPr>
            <w:tcW w:w="895" w:type="dxa"/>
          </w:tcPr>
          <w:p w:rsidR="00A77D3D" w:rsidRDefault="00A77D3D" w:rsidP="008F7C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</w:tc>
        <w:tc>
          <w:tcPr>
            <w:tcW w:w="2055" w:type="dxa"/>
          </w:tcPr>
          <w:p w:rsidR="00A77D3D" w:rsidRPr="008F7C0B" w:rsidRDefault="00A77D3D" w:rsidP="008F7C0B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7C0B">
              <w:rPr>
                <w:rFonts w:ascii="Times New Roman CYR" w:hAnsi="Times New Roman CYR" w:cs="Times New Roman CYR"/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4680" w:type="dxa"/>
          </w:tcPr>
          <w:p w:rsidR="00A77D3D" w:rsidRPr="008F7C0B" w:rsidRDefault="00A77D3D" w:rsidP="008F7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7C0B">
              <w:rPr>
                <w:rFonts w:ascii="Times New Roman CYR" w:hAnsi="Times New Roman CYR" w:cs="Times New Roman CYR"/>
                <w:sz w:val="24"/>
                <w:szCs w:val="24"/>
              </w:rPr>
              <w:t>Рекомендации организатора о целесообразности или нецелесообразности учета замечаний и предложении, поступивших публичных слушания</w:t>
            </w:r>
          </w:p>
        </w:tc>
        <w:tc>
          <w:tcPr>
            <w:tcW w:w="2162" w:type="dxa"/>
          </w:tcPr>
          <w:p w:rsidR="00A77D3D" w:rsidRPr="008F7C0B" w:rsidRDefault="00A77D3D" w:rsidP="008F7C0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77D3D" w:rsidRPr="008F7C0B" w:rsidRDefault="00A77D3D" w:rsidP="008F7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7C0B">
              <w:rPr>
                <w:rFonts w:ascii="Times New Roman CYR" w:hAnsi="Times New Roman CYR" w:cs="Times New Roman CYR"/>
                <w:sz w:val="24"/>
                <w:szCs w:val="24"/>
              </w:rPr>
              <w:t>Выводы</w:t>
            </w:r>
          </w:p>
        </w:tc>
      </w:tr>
      <w:tr w:rsidR="00494ED7" w:rsidTr="0018581D">
        <w:trPr>
          <w:trHeight w:val="338"/>
        </w:trPr>
        <w:tc>
          <w:tcPr>
            <w:tcW w:w="895" w:type="dxa"/>
          </w:tcPr>
          <w:p w:rsidR="00494ED7" w:rsidRDefault="00494ED7" w:rsidP="009E29C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897" w:type="dxa"/>
            <w:gridSpan w:val="3"/>
          </w:tcPr>
          <w:p w:rsidR="00494ED7" w:rsidRDefault="00494ED7" w:rsidP="00494E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 поступали</w:t>
            </w:r>
          </w:p>
        </w:tc>
      </w:tr>
    </w:tbl>
    <w:p w:rsidR="00A77D3D" w:rsidRDefault="00A77D3D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7D3D" w:rsidRPr="00B8296C" w:rsidRDefault="00A77D3D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96C">
        <w:rPr>
          <w:rFonts w:ascii="Times New Roman" w:hAnsi="Times New Roman" w:cs="Times New Roman"/>
          <w:sz w:val="28"/>
          <w:szCs w:val="28"/>
        </w:rPr>
        <w:t xml:space="preserve"> </w:t>
      </w:r>
      <w:r w:rsidR="00494ED7">
        <w:rPr>
          <w:rFonts w:ascii="Times New Roman" w:hAnsi="Times New Roman" w:cs="Times New Roman"/>
          <w:sz w:val="28"/>
          <w:szCs w:val="28"/>
        </w:rPr>
        <w:t xml:space="preserve">10. </w:t>
      </w:r>
      <w:r w:rsidRPr="00B8296C">
        <w:rPr>
          <w:rFonts w:ascii="Times New Roman CYR" w:hAnsi="Times New Roman CYR" w:cs="Times New Roman CYR"/>
          <w:sz w:val="28"/>
          <w:szCs w:val="28"/>
        </w:rPr>
        <w:t>По результатам рассмотрения мнений, замечаний и предложений участников публичных слушаний по</w:t>
      </w:r>
      <w:r>
        <w:rPr>
          <w:rFonts w:ascii="Times New Roman CYR" w:hAnsi="Times New Roman CYR" w:cs="Times New Roman CYR"/>
          <w:sz w:val="28"/>
          <w:szCs w:val="28"/>
        </w:rPr>
        <w:t xml:space="preserve"> внесению изменений в 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проект планировки территории и проект межевания территории объекта </w:t>
      </w: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Самараинвестнефть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«Обустройство Северо-Базарного месторождения нефти» в границах сельского поселения Сергиевск 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96C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ED7" w:rsidRPr="00494ED7">
        <w:rPr>
          <w:rFonts w:ascii="Times New Roman CYR" w:hAnsi="Times New Roman CYR" w:cs="Times New Roman CYR"/>
          <w:sz w:val="28"/>
          <w:szCs w:val="28"/>
        </w:rPr>
        <w:t xml:space="preserve">а также в связи с тем, что нарушений градостроительного законодательства Российской Федерации при проведении публичных слушаний не выявлены, правовые основания для </w:t>
      </w:r>
      <w:r w:rsidR="00BE2861">
        <w:rPr>
          <w:rFonts w:ascii="Times New Roman CYR" w:hAnsi="Times New Roman CYR" w:cs="Times New Roman CYR"/>
          <w:sz w:val="28"/>
          <w:szCs w:val="28"/>
        </w:rPr>
        <w:t xml:space="preserve">отклонения документации по планировке территории отсутствуют, 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рекомендуется принять указанные </w:t>
      </w:r>
      <w:r>
        <w:rPr>
          <w:rFonts w:ascii="Times New Roman CYR" w:hAnsi="Times New Roman CYR" w:cs="Times New Roman CYR"/>
          <w:sz w:val="28"/>
          <w:szCs w:val="28"/>
        </w:rPr>
        <w:t xml:space="preserve">изменения в 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проект планировки территории и проект межевания территории объекта </w:t>
      </w: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Самараинвестнефть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«Обустройство Северо-Базарного месторождения нефти» в границах сельского поселения Сергиевск 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296C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</w:t>
      </w:r>
      <w:r w:rsidRPr="00B8296C">
        <w:rPr>
          <w:rFonts w:ascii="Times New Roman CYR" w:hAnsi="Times New Roman CYR" w:cs="Times New Roman CYR"/>
          <w:sz w:val="28"/>
          <w:szCs w:val="28"/>
        </w:rPr>
        <w:t>в редакции, вынесенной на публичные слушания.</w:t>
      </w:r>
    </w:p>
    <w:p w:rsidR="00A77D3D" w:rsidRPr="00160B26" w:rsidRDefault="00A77D3D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</w:p>
    <w:p w:rsidR="00A77D3D" w:rsidRDefault="00A77D3D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BE2861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Сергиевский</w:t>
      </w:r>
    </w:p>
    <w:p w:rsidR="00A77D3D" w:rsidRDefault="00A77D3D" w:rsidP="0039201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8"/>
          <w:szCs w:val="28"/>
        </w:rPr>
        <w:t xml:space="preserve">Самарской области                                                  </w:t>
      </w:r>
      <w:r w:rsidR="00494ED7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sz w:val="28"/>
          <w:szCs w:val="28"/>
        </w:rPr>
        <w:t>А.</w:t>
      </w:r>
      <w:r w:rsidR="00494ED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94ED7">
        <w:rPr>
          <w:rFonts w:ascii="Times New Roman CYR" w:hAnsi="Times New Roman CYR" w:cs="Times New Roman CYR"/>
          <w:sz w:val="28"/>
          <w:szCs w:val="28"/>
        </w:rPr>
        <w:t>И.Екамасов</w:t>
      </w:r>
      <w:proofErr w:type="spellEnd"/>
    </w:p>
    <w:sectPr w:rsidR="00A77D3D" w:rsidSect="00AE28F2">
      <w:pgSz w:w="12240" w:h="15840"/>
      <w:pgMar w:top="1134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B26"/>
    <w:rsid w:val="00077BE8"/>
    <w:rsid w:val="00093F55"/>
    <w:rsid w:val="00160B26"/>
    <w:rsid w:val="00171D66"/>
    <w:rsid w:val="00186C04"/>
    <w:rsid w:val="001F0D32"/>
    <w:rsid w:val="00243D5D"/>
    <w:rsid w:val="00392014"/>
    <w:rsid w:val="00494ED7"/>
    <w:rsid w:val="005E0939"/>
    <w:rsid w:val="006C5967"/>
    <w:rsid w:val="0071432D"/>
    <w:rsid w:val="00781C70"/>
    <w:rsid w:val="00795320"/>
    <w:rsid w:val="008F3D50"/>
    <w:rsid w:val="008F7C0B"/>
    <w:rsid w:val="009E29CB"/>
    <w:rsid w:val="00A573DD"/>
    <w:rsid w:val="00A77D3D"/>
    <w:rsid w:val="00AA23A3"/>
    <w:rsid w:val="00AE28F2"/>
    <w:rsid w:val="00B8296C"/>
    <w:rsid w:val="00BE2861"/>
    <w:rsid w:val="00C344A5"/>
    <w:rsid w:val="00C54A9E"/>
    <w:rsid w:val="00D40115"/>
    <w:rsid w:val="00D65C3B"/>
    <w:rsid w:val="00DD55E2"/>
    <w:rsid w:val="00DE2E5F"/>
    <w:rsid w:val="00E44A1D"/>
    <w:rsid w:val="00F0109D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2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2020-05-22T12:16:00Z</dcterms:created>
  <dcterms:modified xsi:type="dcterms:W3CDTF">2022-07-20T05:43:00Z</dcterms:modified>
</cp:coreProperties>
</file>